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E61EE" w14:textId="77777777" w:rsidR="00EE5BCE" w:rsidRPr="00C6559E" w:rsidRDefault="004325EB">
      <w:pPr>
        <w:spacing w:after="0" w:line="259" w:lineRule="auto"/>
        <w:ind w:left="72" w:firstLine="0"/>
        <w:jc w:val="center"/>
        <w:rPr>
          <w:sz w:val="24"/>
          <w:szCs w:val="24"/>
        </w:rPr>
      </w:pPr>
      <w:r w:rsidRPr="00C6559E">
        <w:rPr>
          <w:b/>
          <w:sz w:val="24"/>
          <w:szCs w:val="24"/>
        </w:rPr>
        <w:t>Vzorový formulár na o</w:t>
      </w:r>
      <w:r w:rsidR="00DE74C7" w:rsidRPr="00C6559E">
        <w:rPr>
          <w:b/>
          <w:sz w:val="24"/>
          <w:szCs w:val="24"/>
        </w:rPr>
        <w:t xml:space="preserve">dstúpenie od kúpnej zmluvy uzavretej na diaľku </w:t>
      </w:r>
    </w:p>
    <w:p w14:paraId="767FE3B0" w14:textId="77777777" w:rsidR="00EE5BCE" w:rsidRPr="00E00CE9" w:rsidRDefault="00DE74C7">
      <w:pPr>
        <w:spacing w:after="1" w:line="259" w:lineRule="auto"/>
        <w:ind w:left="60" w:firstLine="0"/>
        <w:rPr>
          <w:sz w:val="22"/>
        </w:rPr>
      </w:pPr>
      <w:r w:rsidRPr="00E00CE9">
        <w:rPr>
          <w:sz w:val="22"/>
        </w:rPr>
        <w:t xml:space="preserve"> </w:t>
      </w:r>
    </w:p>
    <w:p w14:paraId="14CD57FB" w14:textId="77777777" w:rsidR="00C6559E" w:rsidRPr="00C6559E" w:rsidRDefault="00C6559E" w:rsidP="00C6559E">
      <w:pPr>
        <w:spacing w:after="0" w:line="259" w:lineRule="auto"/>
        <w:ind w:left="14" w:firstLine="0"/>
        <w:jc w:val="center"/>
        <w:rPr>
          <w:b/>
          <w:sz w:val="22"/>
        </w:rPr>
      </w:pPr>
      <w:r w:rsidRPr="00C6559E">
        <w:rPr>
          <w:b/>
          <w:sz w:val="22"/>
        </w:rPr>
        <w:t xml:space="preserve">(Vyplňte a zašlite tento formulár, len ak si želáte odstúpiť od zmluvy uzavretej na diaľku alebo od zmluvy uzavretej mimo prevádzkových priestorov obchodníka.) </w:t>
      </w:r>
    </w:p>
    <w:p w14:paraId="238C0739" w14:textId="77777777" w:rsidR="00204182" w:rsidRPr="00E00CE9" w:rsidRDefault="00204182">
      <w:pPr>
        <w:ind w:left="-5"/>
        <w:rPr>
          <w:sz w:val="22"/>
        </w:rPr>
      </w:pPr>
    </w:p>
    <w:p w14:paraId="4DFDD70B" w14:textId="77777777" w:rsidR="00204182" w:rsidRPr="00E00CE9" w:rsidRDefault="00204182">
      <w:pPr>
        <w:ind w:left="-5"/>
        <w:rPr>
          <w:sz w:val="22"/>
        </w:rPr>
      </w:pPr>
    </w:p>
    <w:p w14:paraId="5EB65999" w14:textId="141F8996" w:rsidR="00C6559E" w:rsidRPr="00E00CE9" w:rsidRDefault="00C6559E" w:rsidP="00E00CE9">
      <w:pPr>
        <w:pStyle w:val="Odsekzoznamu"/>
        <w:numPr>
          <w:ilvl w:val="0"/>
          <w:numId w:val="5"/>
        </w:numPr>
        <w:tabs>
          <w:tab w:val="left" w:pos="3828"/>
        </w:tabs>
        <w:spacing w:after="0"/>
        <w:rPr>
          <w:rFonts w:ascii="Arial CE" w:hAnsi="Arial CE" w:cs="Arial CE"/>
          <w:b/>
          <w:bCs/>
        </w:rPr>
      </w:pPr>
      <w:r w:rsidRPr="00E00CE9">
        <w:rPr>
          <w:rFonts w:ascii="Arial CE" w:hAnsi="Arial CE" w:cs="Arial CE"/>
        </w:rPr>
        <w:t>Komu</w:t>
      </w:r>
      <w:r w:rsidRPr="00E00CE9">
        <w:rPr>
          <w:rFonts w:ascii="Arial CE" w:hAnsi="Arial CE" w:cs="Arial CE"/>
        </w:rPr>
        <w:t>:</w:t>
      </w:r>
      <w:r w:rsidRPr="00E00CE9">
        <w:rPr>
          <w:rFonts w:ascii="Arial CE" w:hAnsi="Arial CE" w:cs="Arial CE"/>
        </w:rPr>
        <w:t xml:space="preserve">  </w:t>
      </w:r>
      <w:r w:rsidRPr="00E00CE9">
        <w:rPr>
          <w:rFonts w:ascii="Arial CE" w:hAnsi="Arial CE" w:cs="Arial CE"/>
        </w:rPr>
        <w:tab/>
      </w:r>
      <w:r w:rsidRPr="00E00CE9">
        <w:rPr>
          <w:rFonts w:ascii="Arial CE" w:hAnsi="Arial CE" w:cs="Arial CE"/>
          <w:b/>
          <w:bCs/>
        </w:rPr>
        <w:t>GIACOMINI Slovakia s.r.o.</w:t>
      </w:r>
    </w:p>
    <w:p w14:paraId="14983B25" w14:textId="1646D530" w:rsidR="00C6559E" w:rsidRPr="00E00CE9" w:rsidRDefault="00C6559E" w:rsidP="00C6559E">
      <w:pPr>
        <w:tabs>
          <w:tab w:val="left" w:pos="3686"/>
        </w:tabs>
        <w:spacing w:after="80" w:line="240" w:lineRule="auto"/>
        <w:ind w:left="709" w:hanging="11"/>
        <w:rPr>
          <w:sz w:val="22"/>
        </w:rPr>
      </w:pPr>
      <w:r w:rsidRPr="00E00CE9">
        <w:rPr>
          <w:sz w:val="22"/>
        </w:rPr>
        <w:tab/>
      </w:r>
      <w:r w:rsidRPr="00E00CE9">
        <w:rPr>
          <w:sz w:val="22"/>
        </w:rPr>
        <w:t>IČO:                                            31613195</w:t>
      </w:r>
    </w:p>
    <w:p w14:paraId="2F21B7E2" w14:textId="18DC3461" w:rsidR="00C6559E" w:rsidRPr="00E00CE9" w:rsidRDefault="00C6559E" w:rsidP="00C6559E">
      <w:pPr>
        <w:tabs>
          <w:tab w:val="left" w:pos="3686"/>
        </w:tabs>
        <w:spacing w:after="80" w:line="240" w:lineRule="auto"/>
        <w:ind w:left="709" w:hanging="11"/>
        <w:rPr>
          <w:sz w:val="22"/>
        </w:rPr>
      </w:pPr>
      <w:r w:rsidRPr="00E00CE9">
        <w:rPr>
          <w:sz w:val="22"/>
        </w:rPr>
        <w:tab/>
      </w:r>
      <w:r w:rsidRPr="00E00CE9">
        <w:rPr>
          <w:sz w:val="22"/>
        </w:rPr>
        <w:t xml:space="preserve">DIČ/ IČ DPH:                              SK2020446296 </w:t>
      </w:r>
    </w:p>
    <w:p w14:paraId="3B9830D8" w14:textId="28A4A996" w:rsidR="00C6559E" w:rsidRPr="00E00CE9" w:rsidRDefault="00C6559E" w:rsidP="00C6559E">
      <w:pPr>
        <w:tabs>
          <w:tab w:val="left" w:pos="3686"/>
        </w:tabs>
        <w:spacing w:after="80" w:line="240" w:lineRule="auto"/>
        <w:ind w:left="709" w:hanging="11"/>
        <w:rPr>
          <w:sz w:val="22"/>
        </w:rPr>
      </w:pPr>
      <w:r w:rsidRPr="00E00CE9">
        <w:rPr>
          <w:sz w:val="22"/>
        </w:rPr>
        <w:tab/>
      </w:r>
      <w:r w:rsidRPr="00E00CE9">
        <w:rPr>
          <w:sz w:val="22"/>
        </w:rPr>
        <w:t xml:space="preserve">Ulica a číslo:                               Bánovská cesta 9062/1 </w:t>
      </w:r>
    </w:p>
    <w:p w14:paraId="58969CD8" w14:textId="0F206CE7" w:rsidR="00C6559E" w:rsidRPr="00E00CE9" w:rsidRDefault="00C6559E" w:rsidP="00C6559E">
      <w:pPr>
        <w:tabs>
          <w:tab w:val="left" w:pos="3686"/>
        </w:tabs>
        <w:spacing w:after="80" w:line="240" w:lineRule="auto"/>
        <w:ind w:left="709" w:hanging="11"/>
        <w:rPr>
          <w:sz w:val="22"/>
        </w:rPr>
      </w:pPr>
      <w:r w:rsidRPr="00E00CE9">
        <w:rPr>
          <w:sz w:val="22"/>
        </w:rPr>
        <w:tab/>
      </w:r>
      <w:r w:rsidRPr="00E00CE9">
        <w:rPr>
          <w:sz w:val="22"/>
        </w:rPr>
        <w:t xml:space="preserve">Mesto / PSČ:                              010 01 Žilina </w:t>
      </w:r>
    </w:p>
    <w:p w14:paraId="250BE429" w14:textId="590A08A7" w:rsidR="00C6559E" w:rsidRPr="00E00CE9" w:rsidRDefault="00C6559E" w:rsidP="00C6559E">
      <w:pPr>
        <w:tabs>
          <w:tab w:val="left" w:pos="3686"/>
        </w:tabs>
        <w:spacing w:after="80" w:line="240" w:lineRule="auto"/>
        <w:ind w:left="709" w:hanging="11"/>
        <w:rPr>
          <w:sz w:val="22"/>
        </w:rPr>
      </w:pPr>
      <w:r w:rsidRPr="00E00CE9">
        <w:rPr>
          <w:sz w:val="22"/>
        </w:rPr>
        <w:tab/>
      </w:r>
      <w:r w:rsidRPr="00E00CE9">
        <w:rPr>
          <w:sz w:val="22"/>
        </w:rPr>
        <w:t>E-mail:                                        obchod@giacomini.sk</w:t>
      </w:r>
    </w:p>
    <w:p w14:paraId="543CBCA1" w14:textId="18DB3A94" w:rsidR="00C6559E" w:rsidRPr="00E00CE9" w:rsidRDefault="00C6559E" w:rsidP="00C6559E">
      <w:pPr>
        <w:tabs>
          <w:tab w:val="left" w:pos="3686"/>
        </w:tabs>
        <w:spacing w:after="80" w:line="240" w:lineRule="auto"/>
        <w:ind w:left="709" w:hanging="11"/>
        <w:rPr>
          <w:sz w:val="22"/>
        </w:rPr>
      </w:pPr>
      <w:r w:rsidRPr="00E00CE9">
        <w:rPr>
          <w:sz w:val="22"/>
        </w:rPr>
        <w:tab/>
      </w:r>
      <w:r w:rsidRPr="00E00CE9">
        <w:rPr>
          <w:sz w:val="22"/>
        </w:rPr>
        <w:t xml:space="preserve">Kontakt:                                      041/7645223 </w:t>
      </w:r>
    </w:p>
    <w:p w14:paraId="0E0B3329" w14:textId="77777777" w:rsidR="00C6559E" w:rsidRPr="00C6559E" w:rsidRDefault="00C6559E" w:rsidP="00C6559E">
      <w:pPr>
        <w:tabs>
          <w:tab w:val="left" w:pos="3828"/>
        </w:tabs>
        <w:spacing w:after="0" w:line="259" w:lineRule="auto"/>
        <w:ind w:left="14" w:firstLine="0"/>
        <w:rPr>
          <w:sz w:val="22"/>
        </w:rPr>
      </w:pPr>
    </w:p>
    <w:p w14:paraId="01E74667" w14:textId="52E07E52" w:rsidR="00C6559E" w:rsidRPr="00E00CE9" w:rsidRDefault="00C6559E" w:rsidP="00C6559E">
      <w:pPr>
        <w:pStyle w:val="Odsekzoznamu"/>
        <w:numPr>
          <w:ilvl w:val="0"/>
          <w:numId w:val="5"/>
        </w:numPr>
        <w:spacing w:after="0"/>
        <w:jc w:val="both"/>
        <w:rPr>
          <w:rFonts w:ascii="Arial CE" w:hAnsi="Arial CE" w:cs="Arial CE"/>
        </w:rPr>
      </w:pPr>
      <w:r w:rsidRPr="00E00CE9">
        <w:rPr>
          <w:rFonts w:ascii="Arial CE" w:hAnsi="Arial CE" w:cs="Arial CE"/>
        </w:rPr>
        <w:t xml:space="preserve">Týmto oznamujem/oznamujeme*, že odstupujem/odstupujeme* od zmluvy o dodaní alebo poskytnutí tohto produktu: </w:t>
      </w:r>
    </w:p>
    <w:p w14:paraId="40C23AC4" w14:textId="77777777" w:rsidR="00C6559E" w:rsidRPr="00E00CE9" w:rsidRDefault="00C6559E" w:rsidP="00C6559E">
      <w:pPr>
        <w:spacing w:after="0" w:line="259" w:lineRule="auto"/>
        <w:ind w:left="14" w:firstLine="0"/>
        <w:jc w:val="both"/>
        <w:rPr>
          <w:sz w:val="22"/>
        </w:rPr>
      </w:pPr>
    </w:p>
    <w:p w14:paraId="11A2F828" w14:textId="77777777" w:rsidR="00C6559E" w:rsidRPr="00E00CE9" w:rsidRDefault="00C6559E" w:rsidP="00C6559E">
      <w:pPr>
        <w:spacing w:after="0" w:line="259" w:lineRule="auto"/>
        <w:ind w:left="14" w:firstLine="0"/>
        <w:jc w:val="both"/>
        <w:rPr>
          <w:sz w:val="22"/>
        </w:rPr>
      </w:pPr>
    </w:p>
    <w:p w14:paraId="68FD2426" w14:textId="77777777" w:rsidR="00C6559E" w:rsidRPr="00E00CE9" w:rsidRDefault="00C6559E" w:rsidP="00C6559E">
      <w:pPr>
        <w:spacing w:after="0" w:line="259" w:lineRule="auto"/>
        <w:ind w:left="14" w:firstLine="0"/>
        <w:jc w:val="both"/>
        <w:rPr>
          <w:sz w:val="22"/>
        </w:rPr>
      </w:pPr>
    </w:p>
    <w:p w14:paraId="6071A7C2" w14:textId="77777777" w:rsidR="00C6559E" w:rsidRPr="00E00CE9" w:rsidRDefault="00C6559E" w:rsidP="00C6559E">
      <w:pPr>
        <w:spacing w:after="0" w:line="259" w:lineRule="auto"/>
        <w:ind w:left="14" w:firstLine="0"/>
        <w:jc w:val="both"/>
        <w:rPr>
          <w:sz w:val="22"/>
        </w:rPr>
      </w:pPr>
    </w:p>
    <w:p w14:paraId="7F151EEB" w14:textId="77777777" w:rsidR="00C6559E" w:rsidRPr="00C6559E" w:rsidRDefault="00C6559E" w:rsidP="00C6559E">
      <w:pPr>
        <w:spacing w:after="0" w:line="259" w:lineRule="auto"/>
        <w:ind w:left="14" w:firstLine="0"/>
        <w:jc w:val="both"/>
        <w:rPr>
          <w:sz w:val="22"/>
        </w:rPr>
      </w:pPr>
    </w:p>
    <w:p w14:paraId="20849278" w14:textId="26ABC8C1" w:rsidR="00C6559E" w:rsidRPr="00E00CE9" w:rsidRDefault="00C6559E" w:rsidP="00C6559E">
      <w:pPr>
        <w:pStyle w:val="Odsekzoznamu"/>
        <w:numPr>
          <w:ilvl w:val="0"/>
          <w:numId w:val="5"/>
        </w:numPr>
        <w:spacing w:after="0"/>
        <w:jc w:val="both"/>
        <w:rPr>
          <w:rFonts w:ascii="Arial CE" w:hAnsi="Arial CE" w:cs="Arial CE"/>
        </w:rPr>
      </w:pPr>
      <w:r w:rsidRPr="00E00CE9">
        <w:rPr>
          <w:rFonts w:ascii="Arial CE" w:hAnsi="Arial CE" w:cs="Arial CE"/>
        </w:rPr>
        <w:t>Dátum objednania/dátum prijatia*</w:t>
      </w:r>
      <w:r w:rsidRPr="00E00CE9">
        <w:rPr>
          <w:rFonts w:ascii="Arial CE" w:hAnsi="Arial CE" w:cs="Arial CE"/>
        </w:rPr>
        <w:t>:</w:t>
      </w:r>
    </w:p>
    <w:p w14:paraId="667D37DE" w14:textId="77777777" w:rsidR="00C6559E" w:rsidRPr="00E00CE9" w:rsidRDefault="00C6559E" w:rsidP="00C6559E">
      <w:pPr>
        <w:pStyle w:val="Odsekzoznamu"/>
        <w:spacing w:after="0"/>
        <w:jc w:val="both"/>
        <w:rPr>
          <w:rFonts w:ascii="Arial CE" w:hAnsi="Arial CE" w:cs="Arial CE"/>
        </w:rPr>
      </w:pPr>
    </w:p>
    <w:p w14:paraId="4285A726" w14:textId="77777777" w:rsidR="00C6559E" w:rsidRPr="00C6559E" w:rsidRDefault="00C6559E" w:rsidP="00C6559E">
      <w:pPr>
        <w:spacing w:after="0" w:line="259" w:lineRule="auto"/>
        <w:ind w:left="14" w:firstLine="0"/>
        <w:jc w:val="both"/>
        <w:rPr>
          <w:sz w:val="22"/>
        </w:rPr>
      </w:pPr>
    </w:p>
    <w:p w14:paraId="18F3D027" w14:textId="7F2D3501" w:rsidR="00C6559E" w:rsidRPr="00E00CE9" w:rsidRDefault="00C6559E" w:rsidP="00C6559E">
      <w:pPr>
        <w:pStyle w:val="Odsekzoznamu"/>
        <w:numPr>
          <w:ilvl w:val="0"/>
          <w:numId w:val="5"/>
        </w:numPr>
        <w:spacing w:after="0"/>
        <w:jc w:val="both"/>
        <w:rPr>
          <w:rFonts w:ascii="Arial CE" w:hAnsi="Arial CE" w:cs="Arial CE"/>
        </w:rPr>
      </w:pPr>
      <w:r w:rsidRPr="00E00CE9">
        <w:rPr>
          <w:rFonts w:ascii="Arial CE" w:hAnsi="Arial CE" w:cs="Arial CE"/>
        </w:rPr>
        <w:t>Meno a priezvisko spotrebiteľa/spotrebiteľov*</w:t>
      </w:r>
      <w:r w:rsidRPr="00E00CE9">
        <w:rPr>
          <w:rFonts w:ascii="Arial CE" w:hAnsi="Arial CE" w:cs="Arial CE"/>
        </w:rPr>
        <w:t>:</w:t>
      </w:r>
    </w:p>
    <w:p w14:paraId="3254A2E4" w14:textId="77777777" w:rsidR="00C6559E" w:rsidRPr="00E00CE9" w:rsidRDefault="00C6559E" w:rsidP="00C6559E">
      <w:pPr>
        <w:spacing w:after="0" w:line="259" w:lineRule="auto"/>
        <w:ind w:left="14" w:firstLine="0"/>
        <w:jc w:val="both"/>
        <w:rPr>
          <w:sz w:val="22"/>
        </w:rPr>
      </w:pPr>
    </w:p>
    <w:p w14:paraId="6E94DC91" w14:textId="77777777" w:rsidR="00C6559E" w:rsidRPr="00E00CE9" w:rsidRDefault="00C6559E" w:rsidP="00C6559E">
      <w:pPr>
        <w:spacing w:after="0" w:line="259" w:lineRule="auto"/>
        <w:ind w:left="14" w:firstLine="0"/>
        <w:jc w:val="both"/>
        <w:rPr>
          <w:sz w:val="22"/>
        </w:rPr>
      </w:pPr>
    </w:p>
    <w:p w14:paraId="34F256BF" w14:textId="77777777" w:rsidR="00C6559E" w:rsidRPr="00C6559E" w:rsidRDefault="00C6559E" w:rsidP="00C6559E">
      <w:pPr>
        <w:spacing w:after="0" w:line="259" w:lineRule="auto"/>
        <w:ind w:left="14" w:firstLine="0"/>
        <w:jc w:val="both"/>
        <w:rPr>
          <w:sz w:val="22"/>
        </w:rPr>
      </w:pPr>
    </w:p>
    <w:p w14:paraId="5C852861" w14:textId="47856AC5" w:rsidR="00C6559E" w:rsidRPr="00E00CE9" w:rsidRDefault="00C6559E" w:rsidP="00C6559E">
      <w:pPr>
        <w:pStyle w:val="Odsekzoznamu"/>
        <w:numPr>
          <w:ilvl w:val="0"/>
          <w:numId w:val="5"/>
        </w:numPr>
        <w:spacing w:after="0"/>
        <w:jc w:val="both"/>
        <w:rPr>
          <w:rFonts w:ascii="Arial CE" w:hAnsi="Arial CE" w:cs="Arial CE"/>
        </w:rPr>
      </w:pPr>
      <w:r w:rsidRPr="00E00CE9">
        <w:rPr>
          <w:rFonts w:ascii="Arial CE" w:hAnsi="Arial CE" w:cs="Arial CE"/>
        </w:rPr>
        <w:t>Adresa spotrebiteľa/spotrebiteľov*</w:t>
      </w:r>
      <w:r w:rsidRPr="00E00CE9">
        <w:rPr>
          <w:rFonts w:ascii="Arial CE" w:hAnsi="Arial CE" w:cs="Arial CE"/>
        </w:rPr>
        <w:t>:</w:t>
      </w:r>
    </w:p>
    <w:p w14:paraId="50707F5E" w14:textId="77777777" w:rsidR="00C6559E" w:rsidRPr="00E00CE9" w:rsidRDefault="00C6559E" w:rsidP="00C6559E">
      <w:pPr>
        <w:spacing w:after="0" w:line="259" w:lineRule="auto"/>
        <w:ind w:left="14" w:firstLine="0"/>
        <w:jc w:val="both"/>
        <w:rPr>
          <w:sz w:val="22"/>
        </w:rPr>
      </w:pPr>
    </w:p>
    <w:p w14:paraId="6EE861D4" w14:textId="77777777" w:rsidR="00C6559E" w:rsidRPr="00E00CE9" w:rsidRDefault="00C6559E" w:rsidP="00C6559E">
      <w:pPr>
        <w:spacing w:after="0" w:line="259" w:lineRule="auto"/>
        <w:ind w:left="14" w:firstLine="0"/>
        <w:jc w:val="both"/>
        <w:rPr>
          <w:sz w:val="22"/>
        </w:rPr>
      </w:pPr>
    </w:p>
    <w:p w14:paraId="7A5EDDE0" w14:textId="77777777" w:rsidR="00C6559E" w:rsidRPr="00C6559E" w:rsidRDefault="00C6559E" w:rsidP="00C6559E">
      <w:pPr>
        <w:spacing w:after="0" w:line="259" w:lineRule="auto"/>
        <w:ind w:left="14" w:firstLine="0"/>
        <w:jc w:val="both"/>
        <w:rPr>
          <w:sz w:val="22"/>
        </w:rPr>
      </w:pPr>
    </w:p>
    <w:p w14:paraId="7B6B04A0" w14:textId="67E9E8B5" w:rsidR="00C6559E" w:rsidRPr="00E00CE9" w:rsidRDefault="00C6559E" w:rsidP="00C6559E">
      <w:pPr>
        <w:pStyle w:val="Odsekzoznamu"/>
        <w:numPr>
          <w:ilvl w:val="0"/>
          <w:numId w:val="5"/>
        </w:numPr>
        <w:spacing w:after="0"/>
        <w:jc w:val="both"/>
        <w:rPr>
          <w:rFonts w:ascii="Arial CE" w:hAnsi="Arial CE" w:cs="Arial CE"/>
        </w:rPr>
      </w:pPr>
      <w:r w:rsidRPr="00E00CE9">
        <w:rPr>
          <w:rFonts w:ascii="Arial CE" w:hAnsi="Arial CE" w:cs="Arial CE"/>
        </w:rPr>
        <w:t>Podpis spotrebiteľa/spotrebiteľov* (ak sa tento formulár podáva v listinnej podobe)</w:t>
      </w:r>
      <w:r w:rsidRPr="00E00CE9">
        <w:rPr>
          <w:rFonts w:ascii="Arial CE" w:hAnsi="Arial CE" w:cs="Arial CE"/>
        </w:rPr>
        <w:t>:</w:t>
      </w:r>
    </w:p>
    <w:p w14:paraId="0FFEEDC7" w14:textId="77777777" w:rsidR="00C6559E" w:rsidRPr="00E00CE9" w:rsidRDefault="00C6559E" w:rsidP="00C6559E">
      <w:pPr>
        <w:pStyle w:val="Odsekzoznamu"/>
        <w:spacing w:after="0"/>
        <w:jc w:val="both"/>
        <w:rPr>
          <w:rFonts w:ascii="Arial CE" w:hAnsi="Arial CE" w:cs="Arial CE"/>
        </w:rPr>
      </w:pPr>
    </w:p>
    <w:p w14:paraId="69BD4EE4" w14:textId="77777777" w:rsidR="00C6559E" w:rsidRPr="00E00CE9" w:rsidRDefault="00C6559E" w:rsidP="00C6559E">
      <w:pPr>
        <w:spacing w:after="0" w:line="259" w:lineRule="auto"/>
        <w:ind w:left="14" w:firstLine="0"/>
        <w:jc w:val="both"/>
        <w:rPr>
          <w:sz w:val="22"/>
        </w:rPr>
      </w:pPr>
    </w:p>
    <w:p w14:paraId="63976456" w14:textId="77777777" w:rsidR="00C6559E" w:rsidRPr="00C6559E" w:rsidRDefault="00C6559E" w:rsidP="00C6559E">
      <w:pPr>
        <w:spacing w:after="0" w:line="259" w:lineRule="auto"/>
        <w:ind w:left="14" w:firstLine="0"/>
        <w:jc w:val="both"/>
        <w:rPr>
          <w:sz w:val="22"/>
        </w:rPr>
      </w:pPr>
    </w:p>
    <w:p w14:paraId="539D63D6" w14:textId="4EA6A8D6" w:rsidR="00C6559E" w:rsidRPr="00E00CE9" w:rsidRDefault="00C6559E" w:rsidP="00C6559E">
      <w:pPr>
        <w:pStyle w:val="Odsekzoznamu"/>
        <w:numPr>
          <w:ilvl w:val="0"/>
          <w:numId w:val="5"/>
        </w:numPr>
        <w:spacing w:after="0"/>
        <w:jc w:val="both"/>
        <w:rPr>
          <w:rFonts w:ascii="Arial CE" w:hAnsi="Arial CE" w:cs="Arial CE"/>
        </w:rPr>
      </w:pPr>
      <w:r w:rsidRPr="00E00CE9">
        <w:rPr>
          <w:rFonts w:ascii="Arial CE" w:hAnsi="Arial CE" w:cs="Arial CE"/>
        </w:rPr>
        <w:t>Dátum</w:t>
      </w:r>
      <w:r w:rsidRPr="00E00CE9">
        <w:rPr>
          <w:rFonts w:ascii="Arial CE" w:hAnsi="Arial CE" w:cs="Arial CE"/>
        </w:rPr>
        <w:t>:</w:t>
      </w:r>
    </w:p>
    <w:p w14:paraId="5DEE799F" w14:textId="77777777" w:rsidR="00C6559E" w:rsidRPr="00E00CE9" w:rsidRDefault="00C6559E">
      <w:pPr>
        <w:ind w:left="-5"/>
        <w:rPr>
          <w:sz w:val="22"/>
        </w:rPr>
      </w:pPr>
    </w:p>
    <w:p w14:paraId="2951E466" w14:textId="77777777" w:rsidR="00C6559E" w:rsidRPr="00C6559E" w:rsidRDefault="00C6559E" w:rsidP="00C6559E">
      <w:pPr>
        <w:ind w:left="-5"/>
        <w:rPr>
          <w:sz w:val="22"/>
        </w:rPr>
      </w:pPr>
    </w:p>
    <w:p w14:paraId="7432B3F1" w14:textId="45B3F22C" w:rsidR="00C6559E" w:rsidRPr="00E00CE9" w:rsidRDefault="00C6559E" w:rsidP="00C6559E">
      <w:pPr>
        <w:ind w:left="-5"/>
        <w:rPr>
          <w:sz w:val="22"/>
        </w:rPr>
      </w:pPr>
      <w:r w:rsidRPr="00E00CE9">
        <w:rPr>
          <w:sz w:val="22"/>
        </w:rPr>
        <w:t xml:space="preserve"> * Nehodiace sa prečiarknite.</w:t>
      </w:r>
    </w:p>
    <w:p w14:paraId="3CAD5492" w14:textId="40AD213E" w:rsidR="00C6559E" w:rsidRPr="00E00CE9" w:rsidRDefault="00C6559E" w:rsidP="00C6559E">
      <w:pPr>
        <w:spacing w:after="0" w:line="259" w:lineRule="auto"/>
        <w:ind w:left="14" w:firstLine="0"/>
        <w:jc w:val="center"/>
        <w:rPr>
          <w:b/>
          <w:sz w:val="22"/>
        </w:rPr>
      </w:pPr>
    </w:p>
    <w:p w14:paraId="4CE11466" w14:textId="77777777" w:rsidR="00C6559E" w:rsidRPr="00E00CE9" w:rsidRDefault="00C6559E">
      <w:pPr>
        <w:spacing w:after="160" w:line="259" w:lineRule="auto"/>
        <w:ind w:left="0" w:firstLine="0"/>
        <w:rPr>
          <w:b/>
          <w:sz w:val="22"/>
        </w:rPr>
      </w:pPr>
      <w:r w:rsidRPr="00E00CE9">
        <w:rPr>
          <w:b/>
          <w:sz w:val="22"/>
        </w:rPr>
        <w:br w:type="page"/>
      </w:r>
    </w:p>
    <w:p w14:paraId="71D874D4" w14:textId="77777777" w:rsidR="00C6559E" w:rsidRPr="00C6559E" w:rsidRDefault="00C6559E" w:rsidP="00C6559E">
      <w:pPr>
        <w:spacing w:line="276" w:lineRule="auto"/>
        <w:jc w:val="center"/>
        <w:rPr>
          <w:b/>
          <w:bCs/>
          <w:sz w:val="24"/>
          <w:szCs w:val="24"/>
        </w:rPr>
      </w:pPr>
      <w:r w:rsidRPr="00C6559E">
        <w:rPr>
          <w:b/>
          <w:bCs/>
          <w:sz w:val="24"/>
          <w:szCs w:val="24"/>
        </w:rPr>
        <w:lastRenderedPageBreak/>
        <w:t>Poučenie o uplatnení práva spotrebiteľa na odstúpenie od zmluvy</w:t>
      </w:r>
    </w:p>
    <w:p w14:paraId="191AEFFC" w14:textId="77777777" w:rsidR="00C6559E" w:rsidRDefault="00C6559E" w:rsidP="00C6559E">
      <w:pPr>
        <w:spacing w:before="240" w:line="276" w:lineRule="auto"/>
        <w:ind w:left="-567"/>
        <w:jc w:val="both"/>
        <w:rPr>
          <w:b/>
          <w:bCs/>
        </w:rPr>
      </w:pPr>
    </w:p>
    <w:p w14:paraId="59B85756" w14:textId="19597CF1" w:rsidR="00C6559E" w:rsidRPr="00E00CE9" w:rsidRDefault="00C6559E" w:rsidP="00C6559E">
      <w:pPr>
        <w:spacing w:before="240" w:line="276" w:lineRule="auto"/>
        <w:ind w:left="-567"/>
        <w:jc w:val="both"/>
        <w:rPr>
          <w:b/>
          <w:bCs/>
          <w:sz w:val="22"/>
        </w:rPr>
      </w:pPr>
      <w:r w:rsidRPr="00E00CE9">
        <w:rPr>
          <w:b/>
          <w:bCs/>
          <w:sz w:val="22"/>
        </w:rPr>
        <w:t xml:space="preserve">1. Právo na odstúpenie od zmluvy </w:t>
      </w:r>
    </w:p>
    <w:p w14:paraId="0FFB6BCA" w14:textId="77777777" w:rsidR="00C6559E" w:rsidRPr="00E00CE9" w:rsidRDefault="00C6559E" w:rsidP="00C6559E">
      <w:pPr>
        <w:spacing w:before="240" w:line="276" w:lineRule="auto"/>
        <w:ind w:left="-567"/>
        <w:jc w:val="both"/>
        <w:rPr>
          <w:sz w:val="22"/>
        </w:rPr>
      </w:pPr>
      <w:r w:rsidRPr="00E00CE9">
        <w:rPr>
          <w:sz w:val="22"/>
        </w:rPr>
        <w:t xml:space="preserve">Máte právo odstúpiť od tejto zmluvy bez uvedenia dôvodu v lehote 14 dní. </w:t>
      </w:r>
    </w:p>
    <w:p w14:paraId="3B62ED4A" w14:textId="77777777" w:rsidR="00C6559E" w:rsidRPr="00E00CE9" w:rsidRDefault="00C6559E" w:rsidP="00C6559E">
      <w:pPr>
        <w:spacing w:before="240" w:line="276" w:lineRule="auto"/>
        <w:ind w:left="-567"/>
        <w:jc w:val="both"/>
        <w:rPr>
          <w:sz w:val="22"/>
        </w:rPr>
      </w:pPr>
      <w:r w:rsidRPr="00E00CE9">
        <w:rPr>
          <w:sz w:val="22"/>
        </w:rPr>
        <w:t xml:space="preserve">Lehota na odstúpenie od zmluvy </w:t>
      </w:r>
      <w:r w:rsidRPr="00E00CE9">
        <w:rPr>
          <w:color w:val="FF0000"/>
          <w:sz w:val="22"/>
        </w:rPr>
        <w:t xml:space="preserve"> </w:t>
      </w:r>
      <w:r w:rsidRPr="00E00CE9">
        <w:rPr>
          <w:sz w:val="22"/>
        </w:rPr>
        <w:t xml:space="preserve">uplynie po 14 dňoch odo dňa, </w:t>
      </w:r>
      <w:r w:rsidRPr="00E00CE9">
        <w:rPr>
          <w:iCs/>
          <w:sz w:val="22"/>
        </w:rPr>
        <w:t>keď Vy alebo Vami určená tretia osoba s výnimkou dopravcu prevezmete tovar</w:t>
      </w:r>
      <w:r w:rsidRPr="00E00CE9" w:rsidDel="00171B8F">
        <w:rPr>
          <w:sz w:val="22"/>
        </w:rPr>
        <w:t xml:space="preserve"> </w:t>
      </w:r>
      <w:r w:rsidRPr="00E00CE9">
        <w:rPr>
          <w:i/>
          <w:iCs/>
          <w:sz w:val="22"/>
        </w:rPr>
        <w:t xml:space="preserve">a </w:t>
      </w:r>
      <w:r w:rsidRPr="00E00CE9">
        <w:rPr>
          <w:sz w:val="22"/>
        </w:rPr>
        <w:t xml:space="preserve">ak sa tovary objednané v jednej objednávke dodávajú oddelene </w:t>
      </w:r>
      <w:r w:rsidRPr="00E00CE9">
        <w:rPr>
          <w:iCs/>
          <w:sz w:val="22"/>
        </w:rPr>
        <w:t>keď Vy alebo Vami určená tretia osoba s výnimkou dopravcu prevezmete tovar, ktorý bol dodaný ako posledný.</w:t>
      </w:r>
    </w:p>
    <w:p w14:paraId="5D35FF9B" w14:textId="77777777" w:rsidR="00C6559E" w:rsidRPr="00E00CE9" w:rsidRDefault="00C6559E" w:rsidP="00C6559E">
      <w:pPr>
        <w:spacing w:before="240" w:line="276" w:lineRule="auto"/>
        <w:ind w:left="-567"/>
        <w:jc w:val="both"/>
        <w:rPr>
          <w:sz w:val="22"/>
        </w:rPr>
      </w:pPr>
      <w:r w:rsidRPr="00E00CE9">
        <w:rPr>
          <w:sz w:val="22"/>
        </w:rPr>
        <w:t xml:space="preserve">Pri uplatnení práva na odstúpenie od zmluvy nás informujte o svojom rozhodnutí odstúpiť od tejto zmluvy jednoznačným vyhlásením (napríklad listom zaslaným poštou, faxom alebo e-mailom) na adrese </w:t>
      </w:r>
      <w:r w:rsidRPr="00E00CE9">
        <w:rPr>
          <w:color w:val="000000" w:themeColor="text1"/>
          <w:sz w:val="22"/>
        </w:rPr>
        <w:t>Giacomini Slovakia s.r.o.</w:t>
      </w:r>
      <w:r w:rsidRPr="00E00CE9">
        <w:rPr>
          <w:b/>
          <w:color w:val="000000" w:themeColor="text1"/>
          <w:sz w:val="22"/>
        </w:rPr>
        <w:t xml:space="preserve">, </w:t>
      </w:r>
      <w:r w:rsidRPr="00E00CE9">
        <w:rPr>
          <w:rFonts w:eastAsia="Times New Roman"/>
          <w:bCs/>
          <w:color w:val="000000" w:themeColor="text1"/>
          <w:sz w:val="22"/>
          <w:bdr w:val="none" w:sz="0" w:space="0" w:color="auto" w:frame="1"/>
        </w:rPr>
        <w:t>Bánovská cesta 9062/1, 01001 Žilina</w:t>
      </w:r>
      <w:r w:rsidRPr="00E00CE9">
        <w:rPr>
          <w:sz w:val="22"/>
        </w:rPr>
        <w:t xml:space="preserve">. Na tento účel môžete použiť vzorový formulár na odstúpenie od zmluvy, ktorý sme Vám odovzdali alebo zaslali. </w:t>
      </w:r>
    </w:p>
    <w:p w14:paraId="7B9BC156" w14:textId="77777777" w:rsidR="00C6559E" w:rsidRPr="00E00CE9" w:rsidRDefault="00C6559E" w:rsidP="00C6559E">
      <w:pPr>
        <w:spacing w:before="240" w:line="276" w:lineRule="auto"/>
        <w:ind w:left="-567"/>
        <w:jc w:val="both"/>
        <w:rPr>
          <w:sz w:val="22"/>
        </w:rPr>
      </w:pPr>
      <w:r w:rsidRPr="00E00CE9">
        <w:rPr>
          <w:sz w:val="22"/>
        </w:rPr>
        <w:t xml:space="preserve">Ak máte záujem, môžete vyplniť a zaslať vzorový formulár na odstúpenie od zmluvy alebo akékoľvek iné jednoznačné vyhlásenie o odstúpení od zmluvy aj elektronicky prostredníctvom našej internetovej stránky www.giacomini.sk. Ak využijete túto možnosť, prijatie odstúpenia od zmluvy Vám bezodkladne potvrdíme na trvanlivom nosiči (napríklad e-mailom).Lehota na odstúpenie od zmluvy je zachovaná, ak zašlete oznámenie o uplatnení práva na odstúpenie od zmluvy pred tým, ako uplynie lehota na odstúpenie od zmluvy. </w:t>
      </w:r>
    </w:p>
    <w:p w14:paraId="2154ECE4" w14:textId="77777777" w:rsidR="00C6559E" w:rsidRPr="00E00CE9" w:rsidRDefault="00C6559E" w:rsidP="00C6559E">
      <w:pPr>
        <w:spacing w:before="240" w:line="276" w:lineRule="auto"/>
        <w:ind w:left="-567"/>
        <w:jc w:val="both"/>
        <w:rPr>
          <w:b/>
          <w:bCs/>
          <w:sz w:val="22"/>
        </w:rPr>
      </w:pPr>
      <w:r w:rsidRPr="00E00CE9">
        <w:rPr>
          <w:b/>
          <w:bCs/>
          <w:sz w:val="22"/>
        </w:rPr>
        <w:t xml:space="preserve">2. Dôsledky odstúpenia od zmluvy </w:t>
      </w:r>
    </w:p>
    <w:p w14:paraId="5210A8FD" w14:textId="77777777" w:rsidR="00C6559E" w:rsidRPr="00E00CE9" w:rsidRDefault="00C6559E" w:rsidP="00C6559E">
      <w:pPr>
        <w:spacing w:before="240" w:line="276" w:lineRule="auto"/>
        <w:ind w:left="-567"/>
        <w:jc w:val="both"/>
        <w:rPr>
          <w:sz w:val="22"/>
        </w:rPr>
      </w:pPr>
      <w:r w:rsidRPr="00E00CE9">
        <w:rPr>
          <w:sz w:val="22"/>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pokiaľ ste výslovne nesúhlasili s iným spôsobom platby, a to bez účtovania akýchkoľvek ďalších poplatkov. </w:t>
      </w:r>
    </w:p>
    <w:p w14:paraId="642FDAA8" w14:textId="77777777" w:rsidR="00C6559E" w:rsidRPr="00E00CE9" w:rsidRDefault="00C6559E" w:rsidP="00C6559E">
      <w:pPr>
        <w:spacing w:before="240" w:line="276" w:lineRule="auto"/>
        <w:ind w:left="-567"/>
        <w:jc w:val="both"/>
        <w:rPr>
          <w:sz w:val="22"/>
        </w:rPr>
      </w:pPr>
      <w:r w:rsidRPr="00E00CE9">
        <w:rPr>
          <w:sz w:val="22"/>
        </w:rPr>
        <w:t xml:space="preserve">Platba za zakúpený tovar Vám bude uhradená až po doručení vráteného tovaru späť na našu adresu alebo po predložení dokladu preukazujúceho zaslanie tovaru späť, podľa toho, čo nastane skôr. </w:t>
      </w:r>
    </w:p>
    <w:p w14:paraId="1AE45CB0" w14:textId="77777777" w:rsidR="00C6559E" w:rsidRPr="00E00CE9" w:rsidRDefault="00C6559E" w:rsidP="00C6559E">
      <w:pPr>
        <w:spacing w:before="240" w:line="276" w:lineRule="auto"/>
        <w:ind w:left="-567"/>
        <w:jc w:val="both"/>
        <w:rPr>
          <w:sz w:val="22"/>
        </w:rPr>
      </w:pPr>
      <w:r w:rsidRPr="00E00CE9">
        <w:rPr>
          <w:sz w:val="22"/>
        </w:rPr>
        <w:t>Zašlite nám tovar späť alebo ho prineste na našu adresu najneskôr do 14 dní odo dňa uplatnenia práva na odstúpenie od zmluvy. Lehota sa považuje za zachovanú, ak tovar odošlete späť pred uplynutím 14-dňovej lehoty.</w:t>
      </w:r>
    </w:p>
    <w:p w14:paraId="45C496DE" w14:textId="77777777" w:rsidR="00C6559E" w:rsidRPr="00E00CE9" w:rsidRDefault="00C6559E" w:rsidP="00C6559E">
      <w:pPr>
        <w:spacing w:before="240" w:line="276" w:lineRule="auto"/>
        <w:ind w:left="-567"/>
        <w:jc w:val="both"/>
        <w:rPr>
          <w:sz w:val="22"/>
        </w:rPr>
      </w:pPr>
      <w:r w:rsidRPr="00E00CE9">
        <w:rPr>
          <w:sz w:val="22"/>
        </w:rPr>
        <w:t xml:space="preserve">Priame náklady na vrátenie tovaru znášate Vy. </w:t>
      </w:r>
    </w:p>
    <w:p w14:paraId="21DC8EB4" w14:textId="77777777" w:rsidR="00C6559E" w:rsidRPr="00E00CE9" w:rsidRDefault="00C6559E" w:rsidP="00C6559E">
      <w:pPr>
        <w:spacing w:before="240" w:line="276" w:lineRule="auto"/>
        <w:ind w:left="-567"/>
        <w:jc w:val="both"/>
        <w:rPr>
          <w:sz w:val="22"/>
        </w:rPr>
      </w:pPr>
      <w:r w:rsidRPr="00E00CE9">
        <w:rPr>
          <w:sz w:val="22"/>
        </w:rPr>
        <w:t>Zodpovedáte iba za akékoľvek zníženie hodnoty tovaru v dôsledku zaobchádzania s ním iným spôsobom, než aký je potrebný na zistenie povahy, vlastností a funkčnosti tovaru.</w:t>
      </w:r>
    </w:p>
    <w:p w14:paraId="3C1304D5" w14:textId="77777777" w:rsidR="00236BAB" w:rsidRDefault="00236BAB" w:rsidP="00C6559E">
      <w:pPr>
        <w:spacing w:after="0" w:line="259" w:lineRule="auto"/>
        <w:ind w:left="14" w:firstLine="0"/>
        <w:jc w:val="center"/>
        <w:rPr>
          <w:b/>
        </w:rPr>
      </w:pPr>
    </w:p>
    <w:sectPr w:rsidR="00236BAB" w:rsidSect="000E6D22">
      <w:pgSz w:w="11906" w:h="16838"/>
      <w:pgMar w:top="709" w:right="1428" w:bottom="851" w:left="13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CE">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95B4B"/>
    <w:multiLevelType w:val="hybridMultilevel"/>
    <w:tmpl w:val="4AEE0ADA"/>
    <w:lvl w:ilvl="0" w:tplc="A1B0632A">
      <w:start w:val="1"/>
      <w:numFmt w:val="bullet"/>
      <w:lvlText w:val="•"/>
      <w:lvlJc w:val="left"/>
      <w:pPr>
        <w:ind w:left="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F2EFB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6207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FA26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E438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E175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72BB4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2F89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D643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812226"/>
    <w:multiLevelType w:val="hybridMultilevel"/>
    <w:tmpl w:val="70E0A8D2"/>
    <w:lvl w:ilvl="0" w:tplc="EA02D68A">
      <w:start w:val="1"/>
      <w:numFmt w:val="lowerLetter"/>
      <w:lvlText w:val="%1."/>
      <w:lvlJc w:val="left"/>
      <w:pPr>
        <w:ind w:left="360"/>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1" w:tplc="28627A02">
      <w:start w:val="1"/>
      <w:numFmt w:val="lowerLetter"/>
      <w:lvlText w:val="%2"/>
      <w:lvlJc w:val="left"/>
      <w:pPr>
        <w:ind w:left="1080"/>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2" w:tplc="FCC6BC66">
      <w:start w:val="1"/>
      <w:numFmt w:val="lowerRoman"/>
      <w:lvlText w:val="%3"/>
      <w:lvlJc w:val="left"/>
      <w:pPr>
        <w:ind w:left="1800"/>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3" w:tplc="280CB5C2">
      <w:start w:val="1"/>
      <w:numFmt w:val="decimal"/>
      <w:lvlText w:val="%4"/>
      <w:lvlJc w:val="left"/>
      <w:pPr>
        <w:ind w:left="2520"/>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4" w:tplc="80D4CEAC">
      <w:start w:val="1"/>
      <w:numFmt w:val="lowerLetter"/>
      <w:lvlText w:val="%5"/>
      <w:lvlJc w:val="left"/>
      <w:pPr>
        <w:ind w:left="3240"/>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5" w:tplc="16EA8C84">
      <w:start w:val="1"/>
      <w:numFmt w:val="lowerRoman"/>
      <w:lvlText w:val="%6"/>
      <w:lvlJc w:val="left"/>
      <w:pPr>
        <w:ind w:left="3960"/>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6" w:tplc="230CDFB6">
      <w:start w:val="1"/>
      <w:numFmt w:val="decimal"/>
      <w:lvlText w:val="%7"/>
      <w:lvlJc w:val="left"/>
      <w:pPr>
        <w:ind w:left="4680"/>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7" w:tplc="CE16B742">
      <w:start w:val="1"/>
      <w:numFmt w:val="lowerLetter"/>
      <w:lvlText w:val="%8"/>
      <w:lvlJc w:val="left"/>
      <w:pPr>
        <w:ind w:left="5400"/>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8" w:tplc="0BF61958">
      <w:start w:val="1"/>
      <w:numFmt w:val="lowerRoman"/>
      <w:lvlText w:val="%9"/>
      <w:lvlJc w:val="left"/>
      <w:pPr>
        <w:ind w:left="6120"/>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D63B91"/>
    <w:multiLevelType w:val="hybridMultilevel"/>
    <w:tmpl w:val="C1B863E0"/>
    <w:lvl w:ilvl="0" w:tplc="66ECE9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00F449D"/>
    <w:multiLevelType w:val="hybridMultilevel"/>
    <w:tmpl w:val="3B30F348"/>
    <w:lvl w:ilvl="0" w:tplc="AFB09366">
      <w:numFmt w:val="bullet"/>
      <w:lvlText w:val="–"/>
      <w:lvlJc w:val="left"/>
      <w:pPr>
        <w:ind w:left="374" w:hanging="360"/>
      </w:pPr>
      <w:rPr>
        <w:rFonts w:ascii="Arial CE" w:eastAsia="Arial CE" w:hAnsi="Arial CE" w:cs="Arial CE" w:hint="default"/>
      </w:rPr>
    </w:lvl>
    <w:lvl w:ilvl="1" w:tplc="041B0003" w:tentative="1">
      <w:start w:val="1"/>
      <w:numFmt w:val="bullet"/>
      <w:lvlText w:val="o"/>
      <w:lvlJc w:val="left"/>
      <w:pPr>
        <w:ind w:left="1094" w:hanging="360"/>
      </w:pPr>
      <w:rPr>
        <w:rFonts w:ascii="Courier New" w:hAnsi="Courier New" w:cs="Courier New" w:hint="default"/>
      </w:rPr>
    </w:lvl>
    <w:lvl w:ilvl="2" w:tplc="041B0005" w:tentative="1">
      <w:start w:val="1"/>
      <w:numFmt w:val="bullet"/>
      <w:lvlText w:val=""/>
      <w:lvlJc w:val="left"/>
      <w:pPr>
        <w:ind w:left="1814" w:hanging="360"/>
      </w:pPr>
      <w:rPr>
        <w:rFonts w:ascii="Wingdings" w:hAnsi="Wingdings" w:hint="default"/>
      </w:rPr>
    </w:lvl>
    <w:lvl w:ilvl="3" w:tplc="041B0001" w:tentative="1">
      <w:start w:val="1"/>
      <w:numFmt w:val="bullet"/>
      <w:lvlText w:val=""/>
      <w:lvlJc w:val="left"/>
      <w:pPr>
        <w:ind w:left="2534" w:hanging="360"/>
      </w:pPr>
      <w:rPr>
        <w:rFonts w:ascii="Symbol" w:hAnsi="Symbol" w:hint="default"/>
      </w:rPr>
    </w:lvl>
    <w:lvl w:ilvl="4" w:tplc="041B0003" w:tentative="1">
      <w:start w:val="1"/>
      <w:numFmt w:val="bullet"/>
      <w:lvlText w:val="o"/>
      <w:lvlJc w:val="left"/>
      <w:pPr>
        <w:ind w:left="3254" w:hanging="360"/>
      </w:pPr>
      <w:rPr>
        <w:rFonts w:ascii="Courier New" w:hAnsi="Courier New" w:cs="Courier New" w:hint="default"/>
      </w:rPr>
    </w:lvl>
    <w:lvl w:ilvl="5" w:tplc="041B0005" w:tentative="1">
      <w:start w:val="1"/>
      <w:numFmt w:val="bullet"/>
      <w:lvlText w:val=""/>
      <w:lvlJc w:val="left"/>
      <w:pPr>
        <w:ind w:left="3974" w:hanging="360"/>
      </w:pPr>
      <w:rPr>
        <w:rFonts w:ascii="Wingdings" w:hAnsi="Wingdings" w:hint="default"/>
      </w:rPr>
    </w:lvl>
    <w:lvl w:ilvl="6" w:tplc="041B0001" w:tentative="1">
      <w:start w:val="1"/>
      <w:numFmt w:val="bullet"/>
      <w:lvlText w:val=""/>
      <w:lvlJc w:val="left"/>
      <w:pPr>
        <w:ind w:left="4694" w:hanging="360"/>
      </w:pPr>
      <w:rPr>
        <w:rFonts w:ascii="Symbol" w:hAnsi="Symbol" w:hint="default"/>
      </w:rPr>
    </w:lvl>
    <w:lvl w:ilvl="7" w:tplc="041B0003" w:tentative="1">
      <w:start w:val="1"/>
      <w:numFmt w:val="bullet"/>
      <w:lvlText w:val="o"/>
      <w:lvlJc w:val="left"/>
      <w:pPr>
        <w:ind w:left="5414" w:hanging="360"/>
      </w:pPr>
      <w:rPr>
        <w:rFonts w:ascii="Courier New" w:hAnsi="Courier New" w:cs="Courier New" w:hint="default"/>
      </w:rPr>
    </w:lvl>
    <w:lvl w:ilvl="8" w:tplc="041B0005" w:tentative="1">
      <w:start w:val="1"/>
      <w:numFmt w:val="bullet"/>
      <w:lvlText w:val=""/>
      <w:lvlJc w:val="left"/>
      <w:pPr>
        <w:ind w:left="6134" w:hanging="360"/>
      </w:pPr>
      <w:rPr>
        <w:rFonts w:ascii="Wingdings" w:hAnsi="Wingdings" w:hint="default"/>
      </w:rPr>
    </w:lvl>
  </w:abstractNum>
  <w:abstractNum w:abstractNumId="4" w15:restartNumberingAfterBreak="0">
    <w:nsid w:val="7E3173B5"/>
    <w:multiLevelType w:val="hybridMultilevel"/>
    <w:tmpl w:val="7812BDBE"/>
    <w:lvl w:ilvl="0" w:tplc="BDE0D55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684BD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C88C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7AB4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D4382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CA8B3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2CA2B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10EC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B4239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ED164D7"/>
    <w:multiLevelType w:val="hybridMultilevel"/>
    <w:tmpl w:val="4C1671E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16cid:durableId="1663653261">
    <w:abstractNumId w:val="1"/>
  </w:num>
  <w:num w:numId="2" w16cid:durableId="1419474108">
    <w:abstractNumId w:val="0"/>
  </w:num>
  <w:num w:numId="3" w16cid:durableId="2019113284">
    <w:abstractNumId w:val="4"/>
  </w:num>
  <w:num w:numId="4" w16cid:durableId="1820994397">
    <w:abstractNumId w:val="5"/>
  </w:num>
  <w:num w:numId="5" w16cid:durableId="1534532978">
    <w:abstractNumId w:val="2"/>
  </w:num>
  <w:num w:numId="6" w16cid:durableId="122431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CE"/>
    <w:rsid w:val="000E6D22"/>
    <w:rsid w:val="00103437"/>
    <w:rsid w:val="00163EC8"/>
    <w:rsid w:val="00197DE6"/>
    <w:rsid w:val="001D76C2"/>
    <w:rsid w:val="00204182"/>
    <w:rsid w:val="00236BAB"/>
    <w:rsid w:val="003536C5"/>
    <w:rsid w:val="003A5964"/>
    <w:rsid w:val="0041099D"/>
    <w:rsid w:val="004325EB"/>
    <w:rsid w:val="00527C7F"/>
    <w:rsid w:val="00595C2A"/>
    <w:rsid w:val="005D2F76"/>
    <w:rsid w:val="006B14BE"/>
    <w:rsid w:val="00820474"/>
    <w:rsid w:val="009C6246"/>
    <w:rsid w:val="00A1278B"/>
    <w:rsid w:val="00B433BC"/>
    <w:rsid w:val="00BC5AA8"/>
    <w:rsid w:val="00C6559E"/>
    <w:rsid w:val="00CD1A0F"/>
    <w:rsid w:val="00DA5B22"/>
    <w:rsid w:val="00DE74C7"/>
    <w:rsid w:val="00E00CE9"/>
    <w:rsid w:val="00EE5BCE"/>
    <w:rsid w:val="00EF4C47"/>
    <w:rsid w:val="00F86E6D"/>
    <w:rsid w:val="00FE70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8A27"/>
  <w15:docId w15:val="{D52FD96F-D77E-4F04-9DE6-F484C38F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67" w:lineRule="auto"/>
      <w:ind w:left="70" w:hanging="10"/>
    </w:pPr>
    <w:rPr>
      <w:rFonts w:ascii="Arial CE" w:eastAsia="Arial CE" w:hAnsi="Arial CE" w:cs="Arial CE"/>
      <w:color w:val="000000"/>
      <w:sz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B14BE"/>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textovprepojenie">
    <w:name w:val="Hyperlink"/>
    <w:basedOn w:val="Predvolenpsmoodseku"/>
    <w:uiPriority w:val="99"/>
    <w:unhideWhenUsed/>
    <w:rsid w:val="006B14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3110</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Martin Dolník</cp:lastModifiedBy>
  <cp:revision>3</cp:revision>
  <dcterms:created xsi:type="dcterms:W3CDTF">2024-10-27T16:43:00Z</dcterms:created>
  <dcterms:modified xsi:type="dcterms:W3CDTF">2024-10-27T16:45:00Z</dcterms:modified>
</cp:coreProperties>
</file>